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rPr/>
      </w:pPr>
      <w:r>
        <w:rPr/>
        <w:t>CAA National Chapter Information and Report</w:t>
      </w:r>
    </w:p>
    <w:p>
      <w:pPr>
        <w:pStyle w:val="Normal"/>
        <w:rPr>
          <w:b/>
          <w:b/>
          <w:bCs/>
        </w:rPr>
      </w:pPr>
      <w:r>
        <w:rPr>
          <w:b/>
          <w:bCs/>
        </w:rPr>
        <w:t xml:space="preserve">National Chapter*: </w:t>
      </w:r>
      <w:r>
        <w:rPr>
          <w:b w:val="false"/>
          <w:bCs w:val="false"/>
        </w:rPr>
        <w:t>France</w:t>
      </w:r>
    </w:p>
    <w:p>
      <w:pPr>
        <w:pStyle w:val="Normal"/>
        <w:rPr>
          <w:b/>
          <w:b/>
          <w:bCs/>
        </w:rPr>
      </w:pPr>
      <w:r>
        <w:rPr>
          <w:b/>
          <w:bCs/>
        </w:rPr>
        <w:t>Submitted by*:</w:t>
      </w:r>
      <w:r>
        <w:rPr>
          <w:b w:val="false"/>
          <w:bCs w:val="false"/>
        </w:rPr>
        <w:t xml:space="preserve"> Sébastien Plutniak</w:t>
      </w:r>
    </w:p>
    <w:p>
      <w:pPr>
        <w:pStyle w:val="Normal"/>
        <w:pBdr>
          <w:bottom w:val="single" w:sz="12" w:space="1" w:color="000000"/>
        </w:pBdr>
        <w:rPr>
          <w:b/>
          <w:b/>
          <w:bCs/>
        </w:rPr>
      </w:pPr>
      <w:r>
        <w:rPr>
          <w:b/>
          <w:bCs/>
        </w:rPr>
        <w:t xml:space="preserve">Date Submitted*: </w:t>
      </w:r>
      <w:bookmarkStart w:id="0" w:name="ReportInfo"/>
      <w:bookmarkEnd w:id="0"/>
      <w:r>
        <w:rPr>
          <w:b w:val="false"/>
          <w:bCs w:val="false"/>
        </w:rPr>
        <w:t>07-10-2024</w:t>
      </w:r>
    </w:p>
    <w:p>
      <w:pPr>
        <w:pStyle w:val="Normal"/>
        <w:spacing w:before="0" w:after="240"/>
        <w:rPr>
          <w:i/>
          <w:i/>
          <w:iCs/>
        </w:rPr>
      </w:pPr>
      <w:r>
        <w:rPr>
          <w:i/>
          <w:iCs/>
        </w:rPr>
        <w:t xml:space="preserve">Please complete the following information about your national chapter. The information in fields with asterisks (*) will be published on the CAA International website. All other information will not be publicly shared. Reports should be emailed to CAA’s Secretary at </w:t>
      </w:r>
      <w:hyperlink r:id="rId2">
        <w:r>
          <w:rPr>
            <w:rStyle w:val="LienInternet"/>
            <w:i/>
            <w:iCs/>
          </w:rPr>
          <w:t>secretary@caa-international.org</w:t>
        </w:r>
      </w:hyperlink>
      <w:r>
        <w:rPr>
          <w:i/>
          <w:iCs/>
        </w:rPr>
        <w:t xml:space="preserve">. </w:t>
      </w:r>
    </w:p>
    <w:p>
      <w:pPr>
        <w:pStyle w:val="Titre2"/>
        <w:spacing w:before="360" w:after="160"/>
        <w:rPr/>
      </w:pPr>
      <w:r>
        <w:rPr/>
        <w:t>Chapter Organisational Details</w:t>
      </w:r>
    </w:p>
    <w:p>
      <w:pPr>
        <w:pStyle w:val="Titre3"/>
        <w:rPr/>
      </w:pPr>
      <w:r>
        <w:rPr/>
        <w:t>Chapter Leadership</w:t>
      </w:r>
    </w:p>
    <w:p>
      <w:pPr>
        <w:pStyle w:val="Normal"/>
        <w:rPr>
          <w:b/>
          <w:b/>
          <w:bCs/>
        </w:rPr>
      </w:pPr>
      <w:r>
        <w:rPr>
          <w:b/>
          <w:bCs/>
        </w:rPr>
        <w:t>Term Dates for the Current Steering Committee:</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3116"/>
        <w:gridCol w:w="2092"/>
        <w:gridCol w:w="4142"/>
      </w:tblGrid>
      <w:tr>
        <w:trPr/>
        <w:tc>
          <w:tcPr>
            <w:tcW w:w="3116" w:type="dxa"/>
            <w:tcBorders/>
            <w:shd w:color="auto" w:fill="BFBFBF" w:themeFill="background1" w:themeFillShade="bf" w:val="clear"/>
          </w:tcPr>
          <w:p>
            <w:pPr>
              <w:pStyle w:val="Normal"/>
              <w:spacing w:lineRule="auto" w:line="240" w:before="0" w:after="0"/>
              <w:rPr>
                <w:sz w:val="18"/>
                <w:szCs w:val="18"/>
              </w:rPr>
            </w:pPr>
            <w:r>
              <w:rPr>
                <w:b/>
                <w:bCs/>
                <w:sz w:val="18"/>
                <w:szCs w:val="18"/>
              </w:rPr>
              <w:t>Name*</w:t>
            </w:r>
          </w:p>
        </w:tc>
        <w:tc>
          <w:tcPr>
            <w:tcW w:w="2092" w:type="dxa"/>
            <w:tcBorders/>
            <w:shd w:color="auto" w:fill="BFBFBF" w:themeFill="background1" w:themeFillShade="bf" w:val="clear"/>
          </w:tcPr>
          <w:p>
            <w:pPr>
              <w:pStyle w:val="Normal"/>
              <w:spacing w:lineRule="auto" w:line="240" w:before="0" w:after="0"/>
              <w:rPr>
                <w:sz w:val="18"/>
                <w:szCs w:val="18"/>
              </w:rPr>
            </w:pPr>
            <w:r>
              <w:rPr>
                <w:b/>
                <w:bCs/>
                <w:sz w:val="18"/>
                <w:szCs w:val="18"/>
              </w:rPr>
              <w:t>Chapter Position*</w:t>
            </w:r>
          </w:p>
        </w:tc>
        <w:tc>
          <w:tcPr>
            <w:tcW w:w="4142" w:type="dxa"/>
            <w:tcBorders/>
            <w:shd w:color="auto" w:fill="BFBFBF" w:themeFill="background1" w:themeFillShade="bf" w:val="clear"/>
          </w:tcPr>
          <w:p>
            <w:pPr>
              <w:pStyle w:val="Normal"/>
              <w:spacing w:lineRule="auto" w:line="240" w:before="0" w:after="0"/>
              <w:rPr>
                <w:sz w:val="18"/>
                <w:szCs w:val="18"/>
              </w:rPr>
            </w:pPr>
            <w:r>
              <w:rPr>
                <w:b/>
                <w:bCs/>
                <w:sz w:val="18"/>
                <w:szCs w:val="18"/>
              </w:rPr>
              <w:t>Email Address</w:t>
            </w:r>
          </w:p>
        </w:tc>
      </w:tr>
      <w:tr>
        <w:trPr/>
        <w:tc>
          <w:tcPr>
            <w:tcW w:w="3116" w:type="dxa"/>
            <w:tcBorders/>
          </w:tcPr>
          <w:p>
            <w:pPr>
              <w:pStyle w:val="Normal"/>
              <w:spacing w:lineRule="auto" w:line="240" w:before="0" w:after="0"/>
              <w:rPr>
                <w:sz w:val="18"/>
                <w:szCs w:val="18"/>
              </w:rPr>
            </w:pPr>
            <w:r>
              <w:rPr>
                <w:sz w:val="18"/>
                <w:szCs w:val="18"/>
              </w:rPr>
              <w:t>Gwénaëlle Moreau</w:t>
            </w:r>
          </w:p>
        </w:tc>
        <w:tc>
          <w:tcPr>
            <w:tcW w:w="2092" w:type="dxa"/>
            <w:tcBorders/>
          </w:tcPr>
          <w:p>
            <w:pPr>
              <w:pStyle w:val="Normal"/>
              <w:spacing w:lineRule="auto" w:line="240" w:before="0" w:after="0"/>
              <w:rPr>
                <w:sz w:val="18"/>
                <w:szCs w:val="18"/>
              </w:rPr>
            </w:pPr>
            <w:r>
              <w:rPr>
                <w:sz w:val="18"/>
                <w:szCs w:val="18"/>
              </w:rPr>
              <w:t>speaker</w:t>
            </w:r>
          </w:p>
        </w:tc>
        <w:tc>
          <w:tcPr>
            <w:tcW w:w="4142" w:type="dxa"/>
            <w:tcBorders/>
          </w:tcPr>
          <w:p>
            <w:pPr>
              <w:pStyle w:val="Normal"/>
              <w:spacing w:lineRule="auto" w:line="240" w:before="0" w:after="0"/>
              <w:rPr>
                <w:sz w:val="18"/>
                <w:szCs w:val="18"/>
              </w:rPr>
            </w:pPr>
            <w:r>
              <w:rPr>
                <w:sz w:val="18"/>
                <w:szCs w:val="18"/>
              </w:rPr>
              <w:t>gmoreau.archeospatial@gmail.com</w:t>
            </w:r>
          </w:p>
        </w:tc>
      </w:tr>
      <w:tr>
        <w:trPr/>
        <w:tc>
          <w:tcPr>
            <w:tcW w:w="3116" w:type="dxa"/>
            <w:tcBorders/>
          </w:tcPr>
          <w:p>
            <w:pPr>
              <w:pStyle w:val="Normal"/>
              <w:spacing w:lineRule="auto" w:line="240" w:before="0" w:after="0"/>
              <w:rPr>
                <w:sz w:val="18"/>
                <w:szCs w:val="18"/>
              </w:rPr>
            </w:pPr>
            <w:r>
              <w:rPr>
                <w:sz w:val="18"/>
                <w:szCs w:val="18"/>
              </w:rPr>
              <w:t>Nicolas Frerebeau</w:t>
            </w:r>
          </w:p>
        </w:tc>
        <w:tc>
          <w:tcPr>
            <w:tcW w:w="2092" w:type="dxa"/>
            <w:tcBorders/>
          </w:tcPr>
          <w:p>
            <w:pPr>
              <w:pStyle w:val="Normal"/>
              <w:spacing w:lineRule="auto" w:line="240" w:before="0" w:after="0"/>
              <w:rPr>
                <w:sz w:val="18"/>
                <w:szCs w:val="18"/>
              </w:rPr>
            </w:pPr>
            <w:r>
              <w:rPr>
                <w:sz w:val="18"/>
                <w:szCs w:val="18"/>
              </w:rPr>
              <w:t>speaker</w:t>
            </w:r>
          </w:p>
        </w:tc>
        <w:tc>
          <w:tcPr>
            <w:tcW w:w="4142" w:type="dxa"/>
            <w:tcBorders/>
          </w:tcPr>
          <w:p>
            <w:pPr>
              <w:pStyle w:val="Normal"/>
              <w:spacing w:lineRule="auto" w:line="240" w:before="0" w:after="0"/>
              <w:rPr>
                <w:sz w:val="18"/>
                <w:szCs w:val="18"/>
              </w:rPr>
            </w:pPr>
            <w:r>
              <w:rPr>
                <w:sz w:val="18"/>
                <w:szCs w:val="18"/>
              </w:rPr>
              <w:t>nicolas.frerebeau@u-bordeaux-montaigne.fr</w:t>
            </w:r>
          </w:p>
        </w:tc>
      </w:tr>
      <w:tr>
        <w:trPr/>
        <w:tc>
          <w:tcPr>
            <w:tcW w:w="3116" w:type="dxa"/>
            <w:tcBorders/>
          </w:tcPr>
          <w:p>
            <w:pPr>
              <w:pStyle w:val="Normal"/>
              <w:spacing w:lineRule="auto" w:line="240" w:before="0" w:after="0"/>
              <w:rPr>
                <w:sz w:val="18"/>
                <w:szCs w:val="18"/>
              </w:rPr>
            </w:pPr>
            <w:r>
              <w:rPr>
                <w:sz w:val="18"/>
                <w:szCs w:val="18"/>
              </w:rPr>
              <w:t>Sébastien Plutniak</w:t>
            </w:r>
          </w:p>
        </w:tc>
        <w:tc>
          <w:tcPr>
            <w:tcW w:w="2092" w:type="dxa"/>
            <w:tcBorders/>
          </w:tcPr>
          <w:p>
            <w:pPr>
              <w:pStyle w:val="Normal"/>
              <w:spacing w:lineRule="auto" w:line="240" w:before="0" w:after="0"/>
              <w:rPr>
                <w:sz w:val="18"/>
                <w:szCs w:val="18"/>
              </w:rPr>
            </w:pPr>
            <w:r>
              <w:rPr>
                <w:sz w:val="18"/>
                <w:szCs w:val="18"/>
              </w:rPr>
              <w:t>speaker</w:t>
            </w:r>
          </w:p>
        </w:tc>
        <w:tc>
          <w:tcPr>
            <w:tcW w:w="4142" w:type="dxa"/>
            <w:tcBorders/>
          </w:tcPr>
          <w:p>
            <w:pPr>
              <w:pStyle w:val="Normal"/>
              <w:spacing w:lineRule="auto" w:line="240" w:before="0" w:after="0"/>
              <w:rPr>
                <w:sz w:val="18"/>
                <w:szCs w:val="18"/>
              </w:rPr>
            </w:pPr>
            <w:r>
              <w:rPr>
                <w:sz w:val="18"/>
                <w:szCs w:val="18"/>
              </w:rPr>
              <w:t>Sebastien.plutniak@cnrs.Fr</w:t>
            </w:r>
          </w:p>
        </w:tc>
      </w:tr>
      <w:tr>
        <w:trPr/>
        <w:tc>
          <w:tcPr>
            <w:tcW w:w="3116" w:type="dxa"/>
            <w:tcBorders/>
          </w:tcPr>
          <w:p>
            <w:pPr>
              <w:pStyle w:val="Normal"/>
              <w:spacing w:lineRule="auto" w:line="240" w:before="0" w:after="0"/>
              <w:rPr>
                <w:sz w:val="18"/>
                <w:szCs w:val="18"/>
              </w:rPr>
            </w:pPr>
            <w:r>
              <w:rPr>
                <w:sz w:val="18"/>
                <w:szCs w:val="18"/>
              </w:rPr>
              <w:t xml:space="preserve">Anaïs Vignoles </w:t>
            </w:r>
          </w:p>
        </w:tc>
        <w:tc>
          <w:tcPr>
            <w:tcW w:w="2092" w:type="dxa"/>
            <w:tcBorders/>
          </w:tcPr>
          <w:p>
            <w:pPr>
              <w:pStyle w:val="Normal"/>
              <w:spacing w:lineRule="auto" w:line="240" w:before="0" w:after="0"/>
              <w:rPr>
                <w:sz w:val="18"/>
                <w:szCs w:val="18"/>
              </w:rPr>
            </w:pPr>
            <w:r>
              <w:rPr>
                <w:sz w:val="18"/>
                <w:szCs w:val="18"/>
              </w:rPr>
              <w:t>vice-speaker</w:t>
            </w:r>
          </w:p>
        </w:tc>
        <w:tc>
          <w:tcPr>
            <w:tcW w:w="4142" w:type="dxa"/>
            <w:tcBorders/>
          </w:tcPr>
          <w:p>
            <w:pPr>
              <w:pStyle w:val="Normal"/>
              <w:spacing w:lineRule="auto" w:line="240" w:before="0" w:after="0"/>
              <w:rPr>
                <w:sz w:val="18"/>
                <w:szCs w:val="18"/>
              </w:rPr>
            </w:pPr>
            <w:r>
              <w:rPr>
                <w:sz w:val="18"/>
                <w:szCs w:val="18"/>
              </w:rPr>
              <w:t>anais.l.vignoles@gmail.com</w:t>
            </w:r>
          </w:p>
        </w:tc>
      </w:tr>
      <w:tr>
        <w:trPr/>
        <w:tc>
          <w:tcPr>
            <w:tcW w:w="3116" w:type="dxa"/>
            <w:tcBorders/>
          </w:tcPr>
          <w:p>
            <w:pPr>
              <w:pStyle w:val="Normal"/>
              <w:spacing w:lineRule="auto" w:line="240" w:before="0" w:after="0"/>
              <w:rPr>
                <w:sz w:val="18"/>
                <w:szCs w:val="18"/>
              </w:rPr>
            </w:pPr>
            <w:r>
              <w:rPr>
                <w:sz w:val="18"/>
                <w:szCs w:val="18"/>
              </w:rPr>
              <w:t>Mathias Bellat</w:t>
            </w:r>
          </w:p>
        </w:tc>
        <w:tc>
          <w:tcPr>
            <w:tcW w:w="2092" w:type="dxa"/>
            <w:tcBorders/>
          </w:tcPr>
          <w:p>
            <w:pPr>
              <w:pStyle w:val="Normal"/>
              <w:spacing w:lineRule="auto" w:line="240" w:before="0" w:after="0"/>
              <w:rPr>
                <w:sz w:val="18"/>
                <w:szCs w:val="18"/>
              </w:rPr>
            </w:pPr>
            <w:r>
              <w:rPr>
                <w:sz w:val="18"/>
                <w:szCs w:val="18"/>
              </w:rPr>
              <w:t>vice-speaker</w:t>
            </w:r>
          </w:p>
        </w:tc>
        <w:tc>
          <w:tcPr>
            <w:tcW w:w="4142" w:type="dxa"/>
            <w:tcBorders/>
          </w:tcPr>
          <w:p>
            <w:pPr>
              <w:pStyle w:val="Normal"/>
              <w:spacing w:lineRule="auto" w:line="240" w:before="0" w:after="0"/>
              <w:rPr>
                <w:sz w:val="18"/>
                <w:szCs w:val="18"/>
              </w:rPr>
            </w:pPr>
            <w:r>
              <w:rPr>
                <w:sz w:val="18"/>
                <w:szCs w:val="18"/>
              </w:rPr>
              <w:t>mathias.bellat@gmail.com</w:t>
            </w:r>
          </w:p>
        </w:tc>
      </w:tr>
      <w:tr>
        <w:trPr/>
        <w:tc>
          <w:tcPr>
            <w:tcW w:w="3116" w:type="dxa"/>
            <w:tcBorders/>
          </w:tcPr>
          <w:p>
            <w:pPr>
              <w:pStyle w:val="Normal"/>
              <w:spacing w:lineRule="auto" w:line="240" w:before="0" w:after="0"/>
              <w:rPr>
                <w:sz w:val="18"/>
                <w:szCs w:val="18"/>
              </w:rPr>
            </w:pPr>
            <w:r>
              <w:rPr>
                <w:sz w:val="18"/>
                <w:szCs w:val="18"/>
              </w:rPr>
              <w:t xml:space="preserve">Julie Gravier </w:t>
            </w:r>
          </w:p>
        </w:tc>
        <w:tc>
          <w:tcPr>
            <w:tcW w:w="2092" w:type="dxa"/>
            <w:tcBorders/>
          </w:tcPr>
          <w:p>
            <w:pPr>
              <w:pStyle w:val="Normal"/>
              <w:spacing w:lineRule="auto" w:line="240" w:before="0" w:after="0"/>
              <w:rPr>
                <w:sz w:val="18"/>
                <w:szCs w:val="18"/>
              </w:rPr>
            </w:pPr>
            <w:r>
              <w:rPr>
                <w:sz w:val="18"/>
                <w:szCs w:val="18"/>
              </w:rPr>
              <w:t>vice-speaker</w:t>
            </w:r>
          </w:p>
        </w:tc>
        <w:tc>
          <w:tcPr>
            <w:tcW w:w="4142" w:type="dxa"/>
            <w:tcBorders/>
          </w:tcPr>
          <w:p>
            <w:pPr>
              <w:pStyle w:val="Normal"/>
              <w:spacing w:lineRule="auto" w:line="240" w:before="0" w:after="0"/>
              <w:rPr>
                <w:sz w:val="18"/>
                <w:szCs w:val="18"/>
              </w:rPr>
            </w:pPr>
            <w:r>
              <w:rPr>
                <w:sz w:val="18"/>
                <w:szCs w:val="18"/>
              </w:rPr>
              <w:t>julie.gravier@parisgeo.cnrs.fr</w:t>
            </w:r>
          </w:p>
        </w:tc>
      </w:tr>
      <w:tr>
        <w:trPr/>
        <w:tc>
          <w:tcPr>
            <w:tcW w:w="3116" w:type="dxa"/>
            <w:tcBorders/>
          </w:tcPr>
          <w:p>
            <w:pPr>
              <w:pStyle w:val="Normal"/>
              <w:spacing w:lineRule="auto" w:line="240" w:before="0" w:after="0"/>
              <w:rPr>
                <w:sz w:val="18"/>
                <w:szCs w:val="18"/>
              </w:rPr>
            </w:pPr>
            <w:r>
              <w:rPr>
                <w:sz w:val="18"/>
                <w:szCs w:val="18"/>
              </w:rPr>
            </w:r>
          </w:p>
        </w:tc>
        <w:tc>
          <w:tcPr>
            <w:tcW w:w="2092" w:type="dxa"/>
            <w:tcBorders/>
          </w:tcPr>
          <w:p>
            <w:pPr>
              <w:pStyle w:val="Normal"/>
              <w:spacing w:lineRule="auto" w:line="240" w:before="0" w:after="0"/>
              <w:rPr>
                <w:sz w:val="18"/>
                <w:szCs w:val="18"/>
              </w:rPr>
            </w:pPr>
            <w:r>
              <w:rPr>
                <w:sz w:val="18"/>
                <w:szCs w:val="18"/>
              </w:rPr>
            </w:r>
          </w:p>
        </w:tc>
        <w:tc>
          <w:tcPr>
            <w:tcW w:w="4142" w:type="dxa"/>
            <w:tcBorders/>
          </w:tcPr>
          <w:p>
            <w:pPr>
              <w:pStyle w:val="Normal"/>
              <w:spacing w:lineRule="auto" w:line="240" w:before="0" w:after="0"/>
              <w:rPr>
                <w:sz w:val="18"/>
                <w:szCs w:val="18"/>
              </w:rPr>
            </w:pPr>
            <w:r>
              <w:rPr>
                <w:sz w:val="18"/>
                <w:szCs w:val="18"/>
              </w:rPr>
            </w:r>
          </w:p>
        </w:tc>
      </w:tr>
      <w:tr>
        <w:trPr/>
        <w:tc>
          <w:tcPr>
            <w:tcW w:w="3116" w:type="dxa"/>
            <w:tcBorders/>
          </w:tcPr>
          <w:p>
            <w:pPr>
              <w:pStyle w:val="Normal"/>
              <w:spacing w:lineRule="auto" w:line="240" w:before="0" w:after="0"/>
              <w:rPr>
                <w:sz w:val="18"/>
                <w:szCs w:val="18"/>
              </w:rPr>
            </w:pPr>
            <w:r>
              <w:rPr>
                <w:sz w:val="18"/>
                <w:szCs w:val="18"/>
              </w:rPr>
            </w:r>
          </w:p>
        </w:tc>
        <w:tc>
          <w:tcPr>
            <w:tcW w:w="2092" w:type="dxa"/>
            <w:tcBorders/>
          </w:tcPr>
          <w:p>
            <w:pPr>
              <w:pStyle w:val="Normal"/>
              <w:spacing w:lineRule="auto" w:line="240" w:before="0" w:after="0"/>
              <w:rPr>
                <w:sz w:val="18"/>
                <w:szCs w:val="18"/>
              </w:rPr>
            </w:pPr>
            <w:r>
              <w:rPr>
                <w:sz w:val="18"/>
                <w:szCs w:val="18"/>
              </w:rPr>
            </w:r>
          </w:p>
        </w:tc>
        <w:tc>
          <w:tcPr>
            <w:tcW w:w="4142" w:type="dxa"/>
            <w:tcBorders/>
          </w:tcPr>
          <w:p>
            <w:pPr>
              <w:pStyle w:val="Normal"/>
              <w:spacing w:lineRule="auto" w:line="240" w:before="0" w:after="0"/>
              <w:rPr>
                <w:sz w:val="18"/>
                <w:szCs w:val="18"/>
              </w:rPr>
            </w:pPr>
            <w:r>
              <w:rPr>
                <w:sz w:val="18"/>
                <w:szCs w:val="18"/>
              </w:rPr>
            </w:r>
          </w:p>
        </w:tc>
      </w:tr>
    </w:tbl>
    <w:p>
      <w:pPr>
        <w:pStyle w:val="Normal"/>
        <w:rPr>
          <w:i/>
          <w:i/>
          <w:iCs/>
        </w:rPr>
      </w:pPr>
      <w:r>
        <w:rPr>
          <w:i/>
          <w:iCs/>
        </w:rPr>
        <w:t>All National Chapters must have at least three officers according to CAA’s Constitution. Any time there is a change in your chapter’s leadership, please notify the CAA Secretary.</w:t>
      </w:r>
    </w:p>
    <w:p>
      <w:pPr>
        <w:pStyle w:val="Normal"/>
        <w:spacing w:before="320" w:after="480"/>
        <w:rPr/>
      </w:pPr>
      <w:r>
        <w:rPr>
          <w:b/>
          <w:bCs/>
        </w:rPr>
        <w:t xml:space="preserve">CAA Steering Committee Representative*: </w:t>
      </w:r>
      <w:r>
        <w:rPr>
          <w:b w:val="false"/>
          <w:bCs w:val="false"/>
        </w:rPr>
        <w:t>anyone from the board</w:t>
      </w:r>
    </w:p>
    <w:p>
      <w:pPr>
        <w:pStyle w:val="Normal"/>
        <w:rPr>
          <w:b/>
          <w:b/>
          <w:bCs/>
        </w:rPr>
      </w:pPr>
      <w:r>
        <w:rPr/>
        <w:t xml:space="preserve">This is often the chair, but any member of the chapter’s leadership can be designated as the Steering Committee representative. However, the Steering Committee representative </w:t>
      </w:r>
      <w:r>
        <w:rPr>
          <w:b/>
          <w:bCs/>
        </w:rPr>
        <w:t xml:space="preserve">must be a member of CAA International </w:t>
      </w:r>
      <w:r>
        <w:rPr/>
        <w:t>while serving in this capacity</w:t>
      </w:r>
      <w:r>
        <w:rPr>
          <w:b/>
          <w:bCs/>
        </w:rPr>
        <w:t>.</w:t>
      </w:r>
    </w:p>
    <w:p>
      <w:pPr>
        <w:pStyle w:val="Normal"/>
        <w:rPr>
          <w:b/>
          <w:b/>
          <w:bCs/>
          <w:sz w:val="32"/>
          <w:szCs w:val="32"/>
        </w:rPr>
      </w:pPr>
      <w:r>
        <w:rPr>
          <w:b/>
          <w:bCs/>
          <w:sz w:val="32"/>
          <w:szCs w:val="32"/>
        </w:rPr>
      </w:r>
      <w:r>
        <w:br w:type="page"/>
      </w:r>
    </w:p>
    <w:p>
      <w:pPr>
        <w:pStyle w:val="Titre2"/>
        <w:rPr/>
      </w:pPr>
      <w:r>
        <w:rPr/>
        <w:t>Chapter Membership</w:t>
      </w:r>
    </w:p>
    <w:p>
      <w:pPr>
        <w:pStyle w:val="Normal"/>
        <w:spacing w:before="0" w:after="240"/>
        <w:rPr>
          <w:b/>
          <w:b/>
          <w:bCs/>
        </w:rPr>
      </w:pPr>
      <w:r>
        <w:rPr>
          <w:b/>
          <w:bCs/>
        </w:rPr>
        <w:t xml:space="preserve">Total Number of Current Members: </w:t>
      </w:r>
      <w:r>
        <w:rPr>
          <w:b w:val="false"/>
          <w:bCs w:val="false"/>
        </w:rPr>
        <w:t>19</w:t>
      </w:r>
    </w:p>
    <w:p>
      <w:pPr>
        <w:pStyle w:val="Normal"/>
        <w:spacing w:before="0" w:after="240"/>
        <w:rPr>
          <w:b/>
          <w:b/>
          <w:bCs/>
        </w:rPr>
      </w:pPr>
      <w:r>
        <w:rPr>
          <w:b/>
          <w:bCs/>
        </w:rPr>
        <w:t>If you have different categories membership categories for Full Members, Students, and/or Low Income Members, please provide the numbers of members at each level:</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4675"/>
        <w:gridCol w:w="4674"/>
      </w:tblGrid>
      <w:tr>
        <w:trPr/>
        <w:tc>
          <w:tcPr>
            <w:tcW w:w="4675" w:type="dxa"/>
            <w:tcBorders/>
            <w:shd w:color="auto" w:fill="BFBFBF" w:themeFill="background1" w:themeFillShade="bf" w:val="clear"/>
          </w:tcPr>
          <w:p>
            <w:pPr>
              <w:pStyle w:val="Normal"/>
              <w:spacing w:lineRule="auto" w:line="240" w:before="0" w:after="0"/>
              <w:rPr>
                <w:b/>
                <w:b/>
                <w:bCs/>
              </w:rPr>
            </w:pPr>
            <w:r>
              <w:rPr>
                <w:b/>
                <w:bCs/>
              </w:rPr>
              <w:t>Membership Level</w:t>
            </w:r>
          </w:p>
        </w:tc>
        <w:tc>
          <w:tcPr>
            <w:tcW w:w="4674" w:type="dxa"/>
            <w:tcBorders/>
            <w:shd w:color="auto" w:fill="BFBFBF" w:themeFill="background1" w:themeFillShade="bf" w:val="clear"/>
          </w:tcPr>
          <w:p>
            <w:pPr>
              <w:pStyle w:val="Normal"/>
              <w:spacing w:lineRule="auto" w:line="240" w:before="0" w:after="0"/>
              <w:rPr>
                <w:b/>
                <w:b/>
                <w:bCs/>
              </w:rPr>
            </w:pPr>
            <w:r>
              <w:rPr>
                <w:b/>
                <w:bCs/>
              </w:rPr>
              <w:t>Number of Members</w:t>
            </w:r>
          </w:p>
        </w:tc>
      </w:tr>
      <w:tr>
        <w:trPr/>
        <w:tc>
          <w:tcPr>
            <w:tcW w:w="4675" w:type="dxa"/>
            <w:tcBorders/>
          </w:tcPr>
          <w:p>
            <w:pPr>
              <w:pStyle w:val="Normal"/>
              <w:spacing w:lineRule="auto" w:line="240" w:before="0" w:after="0"/>
              <w:rPr>
                <w:b w:val="false"/>
                <w:b w:val="false"/>
                <w:bCs w:val="false"/>
                <w:sz w:val="20"/>
                <w:szCs w:val="20"/>
              </w:rPr>
            </w:pPr>
            <w:r>
              <w:rPr>
                <w:b w:val="false"/>
                <w:bCs w:val="false"/>
                <w:sz w:val="20"/>
                <w:szCs w:val="20"/>
              </w:rPr>
              <w:t>Full members</w:t>
            </w:r>
          </w:p>
        </w:tc>
        <w:tc>
          <w:tcPr>
            <w:tcW w:w="4674" w:type="dxa"/>
            <w:tcBorders/>
          </w:tcPr>
          <w:p>
            <w:pPr>
              <w:pStyle w:val="Normal"/>
              <w:spacing w:lineRule="auto" w:line="240" w:before="0" w:after="0"/>
              <w:rPr>
                <w:b w:val="false"/>
                <w:b w:val="false"/>
                <w:bCs w:val="false"/>
                <w:sz w:val="20"/>
                <w:szCs w:val="20"/>
              </w:rPr>
            </w:pPr>
            <w:r>
              <w:rPr>
                <w:b w:val="false"/>
                <w:bCs w:val="false"/>
                <w:sz w:val="20"/>
                <w:szCs w:val="20"/>
              </w:rPr>
              <w:t>19</w:t>
            </w:r>
          </w:p>
        </w:tc>
      </w:tr>
      <w:tr>
        <w:trPr/>
        <w:tc>
          <w:tcPr>
            <w:tcW w:w="4675" w:type="dxa"/>
            <w:tcBorders/>
          </w:tcPr>
          <w:p>
            <w:pPr>
              <w:pStyle w:val="Normal"/>
              <w:spacing w:lineRule="auto" w:line="240" w:before="0" w:after="0"/>
              <w:rPr>
                <w:b w:val="false"/>
                <w:b w:val="false"/>
                <w:bCs w:val="false"/>
                <w:sz w:val="20"/>
                <w:szCs w:val="20"/>
              </w:rPr>
            </w:pPr>
            <w:r>
              <w:rPr>
                <w:b w:val="false"/>
                <w:bCs w:val="false"/>
                <w:sz w:val="20"/>
                <w:szCs w:val="20"/>
              </w:rPr>
              <w:t>Friends (on a separate mailinglist)</w:t>
            </w:r>
          </w:p>
        </w:tc>
        <w:tc>
          <w:tcPr>
            <w:tcW w:w="4674" w:type="dxa"/>
            <w:tcBorders/>
          </w:tcPr>
          <w:p>
            <w:pPr>
              <w:pStyle w:val="Normal"/>
              <w:spacing w:lineRule="auto" w:line="240" w:before="0" w:after="0"/>
              <w:rPr>
                <w:b w:val="false"/>
                <w:b w:val="false"/>
                <w:bCs w:val="false"/>
                <w:sz w:val="20"/>
                <w:szCs w:val="20"/>
              </w:rPr>
            </w:pPr>
            <w:r>
              <w:rPr>
                <w:b w:val="false"/>
                <w:bCs w:val="false"/>
                <w:sz w:val="20"/>
                <w:szCs w:val="20"/>
              </w:rPr>
              <w:t>46</w:t>
            </w:r>
          </w:p>
        </w:tc>
      </w:tr>
    </w:tbl>
    <w:p>
      <w:pPr>
        <w:pStyle w:val="Normal"/>
        <w:rPr>
          <w:b/>
          <w:b/>
          <w:bCs/>
        </w:rPr>
      </w:pPr>
      <w:r>
        <w:rPr>
          <w:b/>
          <w:bCs/>
        </w:rPr>
      </w:r>
    </w:p>
    <w:p>
      <w:pPr>
        <w:pStyle w:val="Titre2"/>
        <w:rPr/>
      </w:pPr>
      <w:r>
        <w:rPr/>
        <w:t>Chapter Contact Information</w:t>
      </w:r>
    </w:p>
    <w:p>
      <w:pPr>
        <w:pStyle w:val="Normal"/>
        <w:spacing w:before="0" w:after="240"/>
        <w:rPr>
          <w:b/>
          <w:b/>
          <w:bCs/>
        </w:rPr>
      </w:pPr>
      <w:r>
        <w:rPr>
          <w:b/>
          <w:bCs/>
        </w:rPr>
        <w:t>Chapter Website*:</w:t>
      </w:r>
      <w:r>
        <w:rPr>
          <w:b w:val="false"/>
          <w:bCs w:val="false"/>
        </w:rPr>
        <w:t xml:space="preserve"> </w:t>
      </w:r>
      <w:hyperlink r:id="rId3">
        <w:r>
          <w:rPr>
            <w:rStyle w:val="LienInternet"/>
            <w:b w:val="false"/>
            <w:bCs w:val="false"/>
          </w:rPr>
          <w:t>https://caafrance.hypotheses.org</w:t>
        </w:r>
      </w:hyperlink>
      <w:r>
        <w:rPr>
          <w:b w:val="false"/>
          <w:bCs w:val="false"/>
        </w:rPr>
        <w:t xml:space="preserve"> </w:t>
      </w:r>
    </w:p>
    <w:p>
      <w:pPr>
        <w:pStyle w:val="Normal"/>
        <w:spacing w:before="0" w:after="240"/>
        <w:rPr>
          <w:b/>
          <w:b/>
          <w:bCs/>
        </w:rPr>
      </w:pPr>
      <w:r>
        <w:rPr>
          <w:b/>
          <w:bCs/>
        </w:rPr>
      </w:r>
    </w:p>
    <w:p>
      <w:pPr>
        <w:pStyle w:val="Normal"/>
        <w:rPr>
          <w:b/>
          <w:b/>
          <w:bCs/>
        </w:rPr>
      </w:pPr>
      <w:r>
        <w:rPr>
          <w:b/>
          <w:bCs/>
        </w:rPr>
        <w:t>Chapter Social Media Channel(s) (optional):</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4675"/>
        <w:gridCol w:w="4674"/>
      </w:tblGrid>
      <w:tr>
        <w:trPr/>
        <w:tc>
          <w:tcPr>
            <w:tcW w:w="4675" w:type="dxa"/>
            <w:tcBorders/>
            <w:shd w:color="auto" w:fill="BFBFBF" w:themeFill="background1" w:themeFillShade="bf" w:val="clear"/>
          </w:tcPr>
          <w:p>
            <w:pPr>
              <w:pStyle w:val="Normal"/>
              <w:spacing w:lineRule="auto" w:line="240" w:before="0" w:after="0"/>
              <w:rPr>
                <w:b/>
                <w:b/>
                <w:bCs/>
              </w:rPr>
            </w:pPr>
            <w:r>
              <w:rPr>
                <w:b/>
                <w:bCs/>
              </w:rPr>
              <w:t>Platform*</w:t>
            </w:r>
          </w:p>
        </w:tc>
        <w:tc>
          <w:tcPr>
            <w:tcW w:w="4674" w:type="dxa"/>
            <w:tcBorders/>
            <w:shd w:color="auto" w:fill="BFBFBF" w:themeFill="background1" w:themeFillShade="bf" w:val="clear"/>
          </w:tcPr>
          <w:p>
            <w:pPr>
              <w:pStyle w:val="Normal"/>
              <w:spacing w:lineRule="auto" w:line="240" w:before="0" w:after="0"/>
              <w:rPr>
                <w:b/>
                <w:b/>
                <w:bCs/>
              </w:rPr>
            </w:pPr>
            <w:r>
              <w:rPr>
                <w:b/>
                <w:bCs/>
              </w:rPr>
              <w:t>Handle*</w:t>
            </w:r>
          </w:p>
        </w:tc>
      </w:tr>
      <w:tr>
        <w:trPr/>
        <w:tc>
          <w:tcPr>
            <w:tcW w:w="4675" w:type="dxa"/>
            <w:tcBorders/>
          </w:tcPr>
          <w:p>
            <w:pPr>
              <w:pStyle w:val="Normal"/>
              <w:spacing w:lineRule="auto" w:line="240" w:before="0" w:after="0"/>
              <w:rPr>
                <w:rFonts w:ascii="Perpetua" w:hAnsi="Perpetua"/>
                <w:sz w:val="20"/>
                <w:szCs w:val="20"/>
              </w:rPr>
            </w:pPr>
            <w:r>
              <w:rPr>
                <w:sz w:val="20"/>
                <w:szCs w:val="20"/>
              </w:rPr>
              <w:t>Github</w:t>
            </w:r>
          </w:p>
        </w:tc>
        <w:tc>
          <w:tcPr>
            <w:tcW w:w="4674" w:type="dxa"/>
            <w:tcBorders/>
          </w:tcPr>
          <w:p>
            <w:pPr>
              <w:pStyle w:val="Normal"/>
              <w:spacing w:lineRule="auto" w:line="240" w:before="0" w:after="0"/>
              <w:rPr>
                <w:sz w:val="20"/>
                <w:szCs w:val="20"/>
              </w:rPr>
            </w:pPr>
            <w:hyperlink r:id="rId4">
              <w:r>
                <w:rPr>
                  <w:rStyle w:val="LienInternet"/>
                  <w:sz w:val="20"/>
                  <w:szCs w:val="20"/>
                </w:rPr>
                <w:t>https://github.com/CAA-France</w:t>
              </w:r>
            </w:hyperlink>
            <w:r>
              <w:rPr>
                <w:sz w:val="20"/>
                <w:szCs w:val="20"/>
              </w:rPr>
              <w:t xml:space="preserve"> </w:t>
            </w:r>
          </w:p>
        </w:tc>
      </w:tr>
      <w:tr>
        <w:trPr/>
        <w:tc>
          <w:tcPr>
            <w:tcW w:w="4675" w:type="dxa"/>
            <w:tcBorders/>
          </w:tcPr>
          <w:p>
            <w:pPr>
              <w:pStyle w:val="Normal"/>
              <w:spacing w:lineRule="auto" w:line="240" w:before="0" w:after="0"/>
              <w:rPr>
                <w:rFonts w:ascii="Perpetua" w:hAnsi="Perpetua"/>
                <w:sz w:val="20"/>
                <w:szCs w:val="20"/>
              </w:rPr>
            </w:pPr>
            <w:r>
              <w:rPr>
                <w:sz w:val="20"/>
                <w:szCs w:val="20"/>
              </w:rPr>
              <w:t>Members mailing list</w:t>
            </w:r>
          </w:p>
        </w:tc>
        <w:tc>
          <w:tcPr>
            <w:tcW w:w="4674" w:type="dxa"/>
            <w:tcBorders/>
          </w:tcPr>
          <w:p>
            <w:pPr>
              <w:pStyle w:val="Normal"/>
              <w:spacing w:lineRule="auto" w:line="240" w:before="0" w:after="0"/>
              <w:rPr>
                <w:sz w:val="20"/>
                <w:szCs w:val="20"/>
              </w:rPr>
            </w:pPr>
            <w:hyperlink r:id="rId5">
              <w:r>
                <w:rPr>
                  <w:rStyle w:val="LienInternet"/>
                  <w:sz w:val="20"/>
                  <w:szCs w:val="20"/>
                </w:rPr>
                <w:t>https://framagroupes.org/sympa/info/caa.france</w:t>
              </w:r>
            </w:hyperlink>
            <w:r>
              <w:rPr>
                <w:sz w:val="20"/>
                <w:szCs w:val="20"/>
              </w:rPr>
              <w:t xml:space="preserve"> </w:t>
            </w:r>
          </w:p>
        </w:tc>
      </w:tr>
      <w:tr>
        <w:trPr/>
        <w:tc>
          <w:tcPr>
            <w:tcW w:w="4675" w:type="dxa"/>
            <w:tcBorders/>
          </w:tcPr>
          <w:p>
            <w:pPr>
              <w:pStyle w:val="Normal"/>
              <w:spacing w:lineRule="auto" w:line="240" w:before="0" w:after="0"/>
              <w:rPr>
                <w:sz w:val="20"/>
                <w:szCs w:val="20"/>
              </w:rPr>
            </w:pPr>
            <w:r>
              <w:rPr>
                <w:sz w:val="20"/>
                <w:szCs w:val="20"/>
              </w:rPr>
              <w:t>Friends mailing list</w:t>
            </w:r>
          </w:p>
        </w:tc>
        <w:tc>
          <w:tcPr>
            <w:tcW w:w="4674" w:type="dxa"/>
            <w:tcBorders/>
          </w:tcPr>
          <w:p>
            <w:pPr>
              <w:pStyle w:val="Normal"/>
              <w:spacing w:lineRule="auto" w:line="240" w:before="0" w:after="0"/>
              <w:rPr>
                <w:sz w:val="20"/>
                <w:szCs w:val="20"/>
              </w:rPr>
            </w:pPr>
            <w:hyperlink r:id="rId6">
              <w:r>
                <w:rPr>
                  <w:rStyle w:val="LienInternet"/>
                  <w:sz w:val="20"/>
                  <w:szCs w:val="20"/>
                </w:rPr>
                <w:t>https://framagroupes.org/sympa/info/caa.france.info</w:t>
              </w:r>
            </w:hyperlink>
            <w:r>
              <w:rPr>
                <w:sz w:val="20"/>
                <w:szCs w:val="20"/>
              </w:rPr>
              <w:t xml:space="preserve"> </w:t>
            </w:r>
          </w:p>
        </w:tc>
      </w:tr>
      <w:tr>
        <w:trPr/>
        <w:tc>
          <w:tcPr>
            <w:tcW w:w="4675" w:type="dxa"/>
            <w:tcBorders/>
          </w:tcPr>
          <w:p>
            <w:pPr>
              <w:pStyle w:val="Normal"/>
              <w:spacing w:lineRule="auto" w:line="240" w:before="0" w:after="0"/>
              <w:rPr>
                <w:sz w:val="20"/>
                <w:szCs w:val="20"/>
              </w:rPr>
            </w:pPr>
            <w:r>
              <w:rPr>
                <w:sz w:val="20"/>
                <w:szCs w:val="20"/>
              </w:rPr>
              <w:t>LinkedIn</w:t>
            </w:r>
          </w:p>
        </w:tc>
        <w:tc>
          <w:tcPr>
            <w:tcW w:w="4674" w:type="dxa"/>
            <w:tcBorders/>
          </w:tcPr>
          <w:p>
            <w:pPr>
              <w:pStyle w:val="Normal"/>
              <w:spacing w:lineRule="auto" w:line="240" w:before="0" w:after="0"/>
              <w:rPr>
                <w:sz w:val="20"/>
                <w:szCs w:val="20"/>
              </w:rPr>
            </w:pPr>
            <w:r>
              <w:rPr>
                <w:sz w:val="20"/>
                <w:szCs w:val="20"/>
              </w:rPr>
            </w:r>
          </w:p>
        </w:tc>
      </w:tr>
      <w:tr>
        <w:trPr/>
        <w:tc>
          <w:tcPr>
            <w:tcW w:w="4675" w:type="dxa"/>
            <w:tcBorders/>
          </w:tcPr>
          <w:p>
            <w:pPr>
              <w:pStyle w:val="Normal"/>
              <w:spacing w:lineRule="auto" w:line="240" w:before="0" w:after="0"/>
              <w:rPr>
                <w:sz w:val="20"/>
                <w:szCs w:val="20"/>
              </w:rPr>
            </w:pPr>
            <w:r>
              <w:rPr>
                <w:sz w:val="20"/>
                <w:szCs w:val="20"/>
              </w:rPr>
              <w:t>YouTube</w:t>
            </w:r>
          </w:p>
        </w:tc>
        <w:tc>
          <w:tcPr>
            <w:tcW w:w="4674" w:type="dxa"/>
            <w:tcBorders/>
          </w:tcPr>
          <w:p>
            <w:pPr>
              <w:pStyle w:val="Normal"/>
              <w:spacing w:lineRule="auto" w:line="240" w:before="0" w:after="0"/>
              <w:rPr>
                <w:sz w:val="20"/>
                <w:szCs w:val="20"/>
              </w:rPr>
            </w:pPr>
            <w:r>
              <w:rPr>
                <w:sz w:val="20"/>
                <w:szCs w:val="20"/>
              </w:rPr>
            </w:r>
          </w:p>
        </w:tc>
      </w:tr>
    </w:tbl>
    <w:p>
      <w:pPr>
        <w:pStyle w:val="Normal"/>
        <w:rPr>
          <w:b/>
          <w:b/>
          <w:bCs/>
        </w:rPr>
      </w:pPr>
      <w:r>
        <w:rPr>
          <w:b/>
          <w:bCs/>
        </w:rPr>
      </w:r>
    </w:p>
    <w:p>
      <w:pPr>
        <w:pStyle w:val="Normal"/>
        <w:spacing w:before="0" w:after="0"/>
        <w:rPr>
          <w:b/>
          <w:b/>
          <w:bCs/>
        </w:rPr>
      </w:pPr>
      <w:r>
        <w:rPr>
          <w:b/>
          <w:bCs/>
        </w:rPr>
      </w:r>
    </w:p>
    <w:p>
      <w:pPr>
        <w:pStyle w:val="Normal"/>
        <w:spacing w:before="0" w:after="0"/>
        <w:rPr>
          <w:b/>
          <w:b/>
          <w:bCs/>
        </w:rPr>
      </w:pPr>
      <w:r>
        <w:rPr>
          <w:b/>
          <w:bCs/>
        </w:rPr>
        <w:t xml:space="preserve">General Contact Email for the Chapter*: </w:t>
      </w:r>
      <w:r>
        <w:rPr>
          <w:b w:val="false"/>
          <w:bCs w:val="false"/>
        </w:rPr>
        <w:t>caa-fr@caaconference.org</w:t>
      </w:r>
    </w:p>
    <w:p>
      <w:pPr>
        <w:pStyle w:val="Normal"/>
        <w:spacing w:before="0" w:after="0"/>
        <w:rPr>
          <w:b/>
          <w:b/>
          <w:bCs/>
        </w:rPr>
      </w:pPr>
      <w:r>
        <w:rPr>
          <w:b/>
          <w:bCs/>
        </w:rPr>
      </w:r>
    </w:p>
    <w:p>
      <w:pPr>
        <w:pStyle w:val="Normal"/>
        <w:spacing w:before="0" w:after="240"/>
        <w:rPr>
          <w:b/>
          <w:b/>
          <w:bCs/>
        </w:rPr>
      </w:pPr>
      <w:r>
        <w:rPr>
          <w:i/>
          <w:iCs/>
        </w:rPr>
        <w:t>If you do not have a general chapter email address, please contact the secretary to have one created. The email can be set up as a separate inbox or as a forwarding account.</w:t>
      </w:r>
      <w:r>
        <w:br w:type="page"/>
      </w:r>
    </w:p>
    <w:p>
      <w:pPr>
        <w:pStyle w:val="Titre2"/>
        <w:rPr/>
      </w:pPr>
      <w:r>
        <w:rPr/>
        <w:t>Chapter Description</w:t>
      </w:r>
    </w:p>
    <w:p>
      <w:pPr>
        <w:pStyle w:val="Normal"/>
        <w:spacing w:before="0" w:after="0"/>
        <w:rPr>
          <w:b/>
          <w:b/>
          <w:bCs/>
        </w:rPr>
      </w:pPr>
      <w:r>
        <w:rPr>
          <w:b/>
          <w:bCs/>
        </w:rPr>
        <w:t>Brief Description of Your Chapter*:</w:t>
      </w:r>
    </w:p>
    <w:p>
      <w:pPr>
        <w:pStyle w:val="Normal"/>
        <w:rPr>
          <w:i/>
          <w:i/>
          <w:iCs/>
        </w:rPr>
      </w:pPr>
      <w:r>
        <w:rPr>
          <w:i/>
          <w:iCs/>
        </w:rPr>
        <w:t>Please provide a few sentences or a paragraph describing your chapter, such as the kinds of activities you organise, when it was founded, who should join, etc. These descriptions should not include specific details about upcoming activities as they are meant to be “evergreen” and to drive traffic to your chapter’s website to learn more.</w:t>
      </w:r>
    </w:p>
    <w:p>
      <w:pPr>
        <w:pStyle w:val="Normal"/>
        <w:rPr>
          <w:i w:val="false"/>
          <w:i w:val="false"/>
          <w:iCs w:val="false"/>
          <w:sz w:val="16"/>
          <w:szCs w:val="16"/>
        </w:rPr>
      </w:pPr>
      <w:r>
        <w:rPr>
          <w:i w:val="false"/>
          <w:iCs w:val="false"/>
          <w:sz w:val="16"/>
          <w:szCs w:val="16"/>
        </w:rPr>
        <w:t>CAA France aspires to be a hub for guidance and direction for all individuals and entities engaged in the intersection of computer sciences and archaeology in France. It serves as a platform to facilitate connections between:</w:t>
      </w:r>
    </w:p>
    <w:p>
      <w:pPr>
        <w:pStyle w:val="Normal"/>
        <w:rPr>
          <w:i w:val="false"/>
          <w:i w:val="false"/>
          <w:iCs w:val="false"/>
          <w:sz w:val="16"/>
          <w:szCs w:val="16"/>
        </w:rPr>
      </w:pPr>
      <w:r>
        <w:rPr>
          <w:i w:val="false"/>
          <w:iCs w:val="false"/>
          <w:sz w:val="16"/>
          <w:szCs w:val="16"/>
        </w:rPr>
        <w:t xml:space="preserve">• </w:t>
      </w:r>
      <w:r>
        <w:rPr>
          <w:i w:val="false"/>
          <w:iCs w:val="false"/>
          <w:sz w:val="16"/>
          <w:szCs w:val="16"/>
        </w:rPr>
        <w:t>French students and professionals in the field of computer sciences and archaeology;</w:t>
      </w:r>
    </w:p>
    <w:p>
      <w:pPr>
        <w:pStyle w:val="Normal"/>
        <w:rPr>
          <w:i w:val="false"/>
          <w:i w:val="false"/>
          <w:iCs w:val="false"/>
          <w:sz w:val="16"/>
          <w:szCs w:val="16"/>
        </w:rPr>
      </w:pPr>
      <w:r>
        <w:rPr>
          <w:i w:val="false"/>
          <w:iCs w:val="false"/>
          <w:sz w:val="16"/>
          <w:szCs w:val="16"/>
        </w:rPr>
        <w:t xml:space="preserve">• </w:t>
      </w:r>
      <w:r>
        <w:rPr>
          <w:i w:val="false"/>
          <w:iCs w:val="false"/>
          <w:sz w:val="16"/>
          <w:szCs w:val="16"/>
        </w:rPr>
        <w:t>Various European CAA Chapters;</w:t>
      </w:r>
    </w:p>
    <w:p>
      <w:pPr>
        <w:pStyle w:val="Normal"/>
        <w:rPr>
          <w:i w:val="false"/>
          <w:i w:val="false"/>
          <w:iCs w:val="false"/>
          <w:sz w:val="16"/>
          <w:szCs w:val="16"/>
        </w:rPr>
      </w:pPr>
      <w:r>
        <w:rPr>
          <w:i w:val="false"/>
          <w:iCs w:val="false"/>
          <w:sz w:val="16"/>
          <w:szCs w:val="16"/>
        </w:rPr>
        <w:t xml:space="preserve">• </w:t>
      </w:r>
      <w:r>
        <w:rPr>
          <w:i w:val="false"/>
          <w:iCs w:val="false"/>
          <w:sz w:val="16"/>
          <w:szCs w:val="16"/>
        </w:rPr>
        <w:t>French actors and the CAA International community.</w:t>
      </w:r>
    </w:p>
    <w:p>
      <w:pPr>
        <w:pStyle w:val="Normal"/>
        <w:rPr>
          <w:i w:val="false"/>
          <w:i w:val="false"/>
          <w:iCs w:val="false"/>
          <w:sz w:val="16"/>
          <w:szCs w:val="16"/>
        </w:rPr>
      </w:pPr>
      <w:r>
        <w:rPr>
          <w:i w:val="false"/>
          <w:iCs w:val="false"/>
          <w:sz w:val="16"/>
          <w:szCs w:val="16"/>
        </w:rPr>
        <w:t>It is also a centralized resource for compiling French-speaking materials related to computer sciences and archaeology, including documentation, tutorials, software, and training programs.</w:t>
      </w:r>
    </w:p>
    <w:p>
      <w:pPr>
        <w:pStyle w:val="Normal"/>
        <w:rPr>
          <w:i w:val="false"/>
          <w:i w:val="false"/>
          <w:iCs w:val="false"/>
          <w:sz w:val="16"/>
          <w:szCs w:val="16"/>
        </w:rPr>
      </w:pPr>
      <w:r>
        <w:rPr>
          <w:i w:val="false"/>
          <w:iCs w:val="false"/>
          <w:sz w:val="16"/>
          <w:szCs w:val="16"/>
        </w:rPr>
        <w:t xml:space="preserve">In France, computer applications in archaeology feature a paradoxical situation: on the one hand, they boast a long and rich history but, on the other hand, these accomplishments are poorly known and recognized abroad. Just as France has a history of pioneering advancements in the computer industry (e.g., Bull Gamma 60, CERN's first World Wide Web), the French-speaking computational community appears to encounter challenges in scaling its capabilities. </w:t>
      </w:r>
    </w:p>
    <w:p>
      <w:pPr>
        <w:pStyle w:val="Normal"/>
        <w:rPr>
          <w:i w:val="false"/>
          <w:i w:val="false"/>
          <w:iCs w:val="false"/>
          <w:sz w:val="18"/>
          <w:szCs w:val="18"/>
        </w:rPr>
      </w:pPr>
      <w:r>
        <w:rPr>
          <w:i w:val="false"/>
          <w:iCs w:val="false"/>
          <w:sz w:val="16"/>
          <w:szCs w:val="16"/>
        </w:rPr>
        <w:t>Today, there is a consensus that several networks and various individual initiatives regarding computer and quantitative applications in archaeology exist in France, albeit in a fragmented manner. These networks are primarily organized around chrono-cultural specialties and macro-regions, making it challenging to comprehensively track all computer applications being developed in French-speaking archaeology. The establishment of the French chapter aims to enhance collaboration among individuals and existing networks, foster community promotion, and enhance the visibility of French-speaking computer applications in archaeology within the broader European and international CAA communities and connect individuals practitioners working in computer science applications in archaeology into national community.</w:t>
      </w:r>
    </w:p>
    <w:p>
      <w:pPr>
        <w:pStyle w:val="Normal"/>
        <w:rPr>
          <w:i w:val="false"/>
          <w:i w:val="false"/>
          <w:iCs w:val="false"/>
          <w:sz w:val="18"/>
          <w:szCs w:val="18"/>
        </w:rPr>
      </w:pPr>
      <w:r>
        <w:rPr>
          <w:i w:val="false"/>
          <w:iCs w:val="false"/>
          <w:sz w:val="18"/>
          <w:szCs w:val="18"/>
        </w:rPr>
        <w:t>Subscribe to our external mailing-list: https://framagroupes.org/sympa/info/caa.france.info.</w:t>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pPr>
      <w:r>
        <w:rPr/>
      </w:r>
    </w:p>
    <w:p>
      <w:pPr>
        <w:pStyle w:val="Normal"/>
        <w:spacing w:before="0" w:after="0"/>
        <w:rPr>
          <w:b/>
          <w:b/>
          <w:bCs/>
        </w:rPr>
      </w:pPr>
      <w:r>
        <w:rPr>
          <w:b/>
          <w:bCs/>
        </w:rPr>
        <w:t>Translated Description in Your Chapter’s Language(s)*:</w:t>
      </w:r>
    </w:p>
    <w:p>
      <w:pPr>
        <w:pStyle w:val="Normal"/>
        <w:rPr>
          <w:i/>
          <w:i/>
          <w:iCs/>
        </w:rPr>
      </w:pPr>
      <w:r>
        <w:rPr>
          <w:i/>
          <w:iCs/>
        </w:rPr>
        <w:t>If you would like to include the same description in your chapter’s language(s) as well, please provide the translation.</w:t>
      </w:r>
    </w:p>
    <w:p>
      <w:pPr>
        <w:pStyle w:val="Normal"/>
        <w:rPr/>
      </w:pPr>
      <w:r>
        <w:rPr/>
      </w:r>
    </w:p>
    <w:p>
      <w:pPr>
        <w:pStyle w:val="Normal"/>
        <w:rPr/>
      </w:pPr>
      <w:r>
        <w:rPr/>
      </w:r>
    </w:p>
    <w:p>
      <w:pPr>
        <w:pStyle w:val="Normal"/>
        <w:rPr/>
      </w:pPr>
      <w:r>
        <w:rPr/>
      </w:r>
      <w:r>
        <w:br w:type="page"/>
      </w:r>
    </w:p>
    <w:p>
      <w:pPr>
        <w:pStyle w:val="Titre1"/>
        <w:rPr/>
      </w:pPr>
      <w:r>
        <w:rPr/>
        <w:t>Report for the CAA National Chapter of France</w:t>
      </w:r>
    </w:p>
    <w:p>
      <w:pPr>
        <w:pStyle w:val="Normal"/>
        <w:spacing w:before="240" w:after="160"/>
        <w:rPr>
          <w:b/>
          <w:b/>
          <w:bCs/>
        </w:rPr>
      </w:pPr>
      <w:r>
        <w:rPr>
          <w:b/>
          <w:bCs/>
        </w:rPr>
        <w:t>Reporting Period*:</w:t>
      </w:r>
      <w:r>
        <w:rPr>
          <w:b w:val="false"/>
          <w:bCs w:val="false"/>
        </w:rPr>
        <w:t xml:space="preserve"> April 2024-October 2024</w:t>
      </w:r>
    </w:p>
    <w:p>
      <w:pPr>
        <w:pStyle w:val="Normal"/>
        <w:rPr>
          <w:b/>
          <w:b/>
          <w:bCs/>
        </w:rPr>
      </w:pPr>
      <w:r>
        <w:rPr>
          <w:b/>
          <w:bCs/>
        </w:rPr>
      </w:r>
    </w:p>
    <w:p>
      <w:pPr>
        <w:pStyle w:val="Normal"/>
        <w:pBdr>
          <w:bottom w:val="single" w:sz="12" w:space="1" w:color="000000"/>
        </w:pBdr>
        <w:rPr>
          <w:b/>
          <w:b/>
          <w:bCs/>
        </w:rPr>
      </w:pPr>
      <w:r>
        <w:rPr>
          <w:b/>
          <w:bCs/>
        </w:rPr>
      </w:r>
    </w:p>
    <w:p>
      <w:pPr>
        <w:pStyle w:val="Normal"/>
        <w:spacing w:before="240" w:after="160"/>
        <w:rPr>
          <w:b/>
          <w:b/>
          <w:bCs/>
        </w:rPr>
      </w:pPr>
      <w:r>
        <w:rPr>
          <w:b/>
          <w:bCs/>
        </w:rPr>
        <w:fldChar w:fldCharType="begin"/>
      </w:r>
      <w:r>
        <w:rPr>
          <w:b/>
          <w:bCs/>
        </w:rPr>
        <w:instrText> REF ReportInfo \h </w:instrText>
      </w:r>
      <w:r>
        <w:rPr>
          <w:b/>
          <w:bCs/>
        </w:rPr>
        <w:fldChar w:fldCharType="separate"/>
      </w:r>
      <w:r>
        <w:rPr>
          <w:b/>
          <w:bCs/>
        </w:rPr>
      </w:r>
      <w:r>
        <w:rPr>
          <w:b/>
          <w:bCs/>
        </w:rPr>
        <w:fldChar w:fldCharType="end"/>
      </w:r>
      <w:r>
        <w:rPr>
          <w:b/>
          <w:bCs/>
        </w:rPr>
        <w:t xml:space="preserve">Update on the National Chapter Activities:* </w:t>
      </w:r>
      <w:r>
        <w:rPr>
          <w:i/>
          <w:iCs/>
        </w:rPr>
        <w:t>(Please insert additional pages, if needed)</w:t>
      </w:r>
    </w:p>
    <w:p>
      <w:pPr>
        <w:pStyle w:val="Normal"/>
        <w:rPr/>
      </w:pPr>
      <w:r>
        <w:rPr/>
      </w:r>
    </w:p>
    <w:p>
      <w:pPr>
        <w:pStyle w:val="Normal"/>
        <w:rPr/>
      </w:pPr>
      <w:r>
        <w:rPr/>
        <w:t>The chapter was created this year, 2024. A website was also created and we are preparing a launching event, planned for January 2025.</w:t>
      </w:r>
    </w:p>
    <w:p>
      <w:pPr>
        <w:pStyle w:val="Normal"/>
        <w:rPr/>
      </w:pPr>
      <w:r>
        <w:rPr/>
      </w:r>
    </w:p>
    <w:p>
      <w:pPr>
        <w:pStyle w:val="Normal"/>
        <w:rPr/>
      </w:pPr>
      <w:r>
        <w:rPr/>
      </w:r>
      <w:r>
        <w:br w:type="page"/>
      </w:r>
    </w:p>
    <w:p>
      <w:pPr>
        <w:pStyle w:val="Titre2"/>
        <w:rPr/>
      </w:pPr>
      <w:r>
        <w:rPr/>
        <w:t>Updates for CAA’s ESC</w:t>
      </w:r>
    </w:p>
    <w:p>
      <w:pPr>
        <w:pStyle w:val="Normal"/>
        <w:rPr>
          <w:b/>
          <w:b/>
          <w:bCs/>
        </w:rPr>
      </w:pPr>
      <w:r>
        <w:rPr>
          <w:b/>
          <w:bCs/>
        </w:rPr>
        <w:t>Is there any information about your chapter or its activities that you would like to tell CAA’s Executive Steering Committee? This information will only be shared with the CAA’s officers and will not be made publicly available.</w:t>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headerReference w:type="default" r:id="rId7"/>
      <w:type w:val="nextPage"/>
      <w:pgSz w:w="12240" w:h="15840"/>
      <w:pgMar w:left="1440" w:right="1440"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Perpetua">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pPr>
    <w:r>
      <w:rPr/>
      <w:drawing>
        <wp:inline distT="0" distB="0" distL="0" distR="0">
          <wp:extent cx="1886585" cy="913130"/>
          <wp:effectExtent l="0" t="0" r="0" b="0"/>
          <wp:docPr id="1"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medium confidence"/>
                  <pic:cNvPicPr>
                    <a:picLocks noChangeAspect="1" noChangeArrowheads="1"/>
                  </pic:cNvPicPr>
                </pic:nvPicPr>
                <pic:blipFill>
                  <a:blip r:embed="rId1"/>
                  <a:stretch>
                    <a:fillRect/>
                  </a:stretch>
                </pic:blipFill>
                <pic:spPr bwMode="auto">
                  <a:xfrm>
                    <a:off x="0" y="0"/>
                    <a:ext cx="1886585" cy="913130"/>
                  </a:xfrm>
                  <a:prstGeom prst="rect">
                    <a:avLst/>
                  </a:prstGeom>
                </pic:spPr>
              </pic:pic>
            </a:graphicData>
          </a:graphic>
        </wp:inline>
      </w:drawing>
    </w:r>
  </w:p>
  <w:p>
    <w:pPr>
      <w:pStyle w:val="Entte"/>
      <w:rPr/>
    </w:pPr>
    <w:r>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3516"/>
    <w:pPr>
      <w:widowControl/>
      <w:suppressAutoHyphens w:val="true"/>
      <w:bidi w:val="0"/>
      <w:spacing w:lineRule="auto" w:line="259" w:before="0" w:after="160"/>
      <w:jc w:val="left"/>
    </w:pPr>
    <w:rPr>
      <w:rFonts w:ascii="Perpetua" w:hAnsi="Perpetua" w:eastAsia="Calibri" w:cs="" w:cstheme="minorBidi" w:eastAsiaTheme="minorHAnsi"/>
      <w:color w:val="auto"/>
      <w:kern w:val="0"/>
      <w:sz w:val="26"/>
      <w:szCs w:val="22"/>
      <w:lang w:val="en-US" w:eastAsia="en-US" w:bidi="ar-SA"/>
    </w:rPr>
  </w:style>
  <w:style w:type="paragraph" w:styleId="Titre1">
    <w:name w:val="Heading 1"/>
    <w:basedOn w:val="Normal"/>
    <w:next w:val="Normal"/>
    <w:link w:val="Heading1Char"/>
    <w:uiPriority w:val="9"/>
    <w:qFormat/>
    <w:rsid w:val="00ad1cfa"/>
    <w:pPr>
      <w:keepNext w:val="true"/>
      <w:keepLines/>
      <w:spacing w:before="0" w:after="240"/>
      <w:jc w:val="center"/>
      <w:outlineLvl w:val="0"/>
    </w:pPr>
    <w:rPr>
      <w:rFonts w:eastAsia="" w:cs="" w:cstheme="majorBidi" w:eastAsiaTheme="majorEastAsia"/>
      <w:b/>
      <w:bCs/>
      <w:color w:val="000000" w:themeColor="text1"/>
      <w:sz w:val="40"/>
      <w:szCs w:val="40"/>
    </w:rPr>
  </w:style>
  <w:style w:type="paragraph" w:styleId="Titre2">
    <w:name w:val="Heading 2"/>
    <w:basedOn w:val="Normal"/>
    <w:next w:val="Normal"/>
    <w:link w:val="Heading2Char"/>
    <w:uiPriority w:val="9"/>
    <w:unhideWhenUsed/>
    <w:qFormat/>
    <w:rsid w:val="00ad1cfa"/>
    <w:pPr>
      <w:jc w:val="center"/>
      <w:outlineLvl w:val="1"/>
    </w:pPr>
    <w:rPr>
      <w:b/>
      <w:bCs/>
      <w:sz w:val="32"/>
      <w:szCs w:val="32"/>
    </w:rPr>
  </w:style>
  <w:style w:type="paragraph" w:styleId="Titre3">
    <w:name w:val="Heading 3"/>
    <w:basedOn w:val="Normal"/>
    <w:next w:val="Normal"/>
    <w:link w:val="Heading3Char"/>
    <w:uiPriority w:val="9"/>
    <w:unhideWhenUsed/>
    <w:qFormat/>
    <w:rsid w:val="00ad1cfa"/>
    <w:pPr>
      <w:outlineLvl w:val="2"/>
    </w:pPr>
    <w:rPr>
      <w:b/>
      <w:bCs/>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d1cfa"/>
    <w:rPr>
      <w:rFonts w:ascii="Perpetua" w:hAnsi="Perpetua" w:eastAsia="" w:cs="" w:cstheme="majorBidi" w:eastAsiaTheme="majorEastAsia"/>
      <w:b/>
      <w:bCs/>
      <w:color w:val="000000" w:themeColor="text1"/>
      <w:sz w:val="40"/>
      <w:szCs w:val="40"/>
    </w:rPr>
  </w:style>
  <w:style w:type="character" w:styleId="LienInternet">
    <w:name w:val="Lien Internet"/>
    <w:basedOn w:val="DefaultParagraphFont"/>
    <w:uiPriority w:val="99"/>
    <w:unhideWhenUsed/>
    <w:rsid w:val="00a7189e"/>
    <w:rPr>
      <w:color w:val="0563C1" w:themeColor="hyperlink"/>
      <w:u w:val="single"/>
    </w:rPr>
  </w:style>
  <w:style w:type="character" w:styleId="UnresolvedMention">
    <w:name w:val="Unresolved Mention"/>
    <w:basedOn w:val="DefaultParagraphFont"/>
    <w:uiPriority w:val="99"/>
    <w:semiHidden/>
    <w:unhideWhenUsed/>
    <w:qFormat/>
    <w:rsid w:val="00a7189e"/>
    <w:rPr>
      <w:color w:val="605E5C"/>
      <w:shd w:fill="E1DFDD" w:val="clear"/>
    </w:rPr>
  </w:style>
  <w:style w:type="character" w:styleId="HeaderChar" w:customStyle="1">
    <w:name w:val="Header Char"/>
    <w:basedOn w:val="DefaultParagraphFont"/>
    <w:link w:val="Header"/>
    <w:uiPriority w:val="99"/>
    <w:qFormat/>
    <w:rsid w:val="00821398"/>
    <w:rPr>
      <w:rFonts w:ascii="Perpetua" w:hAnsi="Perpetua"/>
      <w:sz w:val="26"/>
    </w:rPr>
  </w:style>
  <w:style w:type="character" w:styleId="FooterChar" w:customStyle="1">
    <w:name w:val="Footer Char"/>
    <w:basedOn w:val="DefaultParagraphFont"/>
    <w:link w:val="Footer"/>
    <w:uiPriority w:val="99"/>
    <w:qFormat/>
    <w:rsid w:val="00821398"/>
    <w:rPr>
      <w:rFonts w:ascii="Perpetua" w:hAnsi="Perpetua"/>
      <w:sz w:val="26"/>
    </w:rPr>
  </w:style>
  <w:style w:type="character" w:styleId="Heading2Char" w:customStyle="1">
    <w:name w:val="Heading 2 Char"/>
    <w:basedOn w:val="DefaultParagraphFont"/>
    <w:link w:val="Heading2"/>
    <w:uiPriority w:val="9"/>
    <w:qFormat/>
    <w:rsid w:val="00ad1cfa"/>
    <w:rPr>
      <w:rFonts w:ascii="Perpetua" w:hAnsi="Perpetua"/>
      <w:b/>
      <w:bCs/>
      <w:sz w:val="32"/>
      <w:szCs w:val="32"/>
    </w:rPr>
  </w:style>
  <w:style w:type="character" w:styleId="Heading3Char" w:customStyle="1">
    <w:name w:val="Heading 3 Char"/>
    <w:basedOn w:val="DefaultParagraphFont"/>
    <w:link w:val="Heading3"/>
    <w:uiPriority w:val="9"/>
    <w:qFormat/>
    <w:rsid w:val="00ad1cfa"/>
    <w:rPr>
      <w:rFonts w:ascii="Perpetua" w:hAnsi="Perpetua"/>
      <w:b/>
      <w:bCs/>
      <w:sz w:val="32"/>
      <w:szCs w:val="32"/>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rPr/>
  </w:style>
  <w:style w:type="paragraph" w:styleId="Entte">
    <w:name w:val="Header"/>
    <w:basedOn w:val="Normal"/>
    <w:link w:val="HeaderChar"/>
    <w:uiPriority w:val="99"/>
    <w:unhideWhenUsed/>
    <w:rsid w:val="00821398"/>
    <w:pPr>
      <w:tabs>
        <w:tab w:val="clear" w:pos="720"/>
        <w:tab w:val="center" w:pos="4680" w:leader="none"/>
        <w:tab w:val="right" w:pos="9360" w:leader="none"/>
      </w:tabs>
      <w:spacing w:lineRule="auto" w:line="240" w:before="0" w:after="0"/>
    </w:pPr>
    <w:rPr/>
  </w:style>
  <w:style w:type="paragraph" w:styleId="Pieddepage">
    <w:name w:val="Footer"/>
    <w:basedOn w:val="Normal"/>
    <w:link w:val="FooterChar"/>
    <w:uiPriority w:val="99"/>
    <w:unhideWhenUsed/>
    <w:rsid w:val="00821398"/>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974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cretary@caa-international.org" TargetMode="External"/><Relationship Id="rId3" Type="http://schemas.openxmlformats.org/officeDocument/2006/relationships/hyperlink" Target="https://caafrance.hypotheses.org/" TargetMode="External"/><Relationship Id="rId4" Type="http://schemas.openxmlformats.org/officeDocument/2006/relationships/hyperlink" Target="https://github.com/CAA-France" TargetMode="External"/><Relationship Id="rId5" Type="http://schemas.openxmlformats.org/officeDocument/2006/relationships/hyperlink" Target="https://framagroupes.org/sympa/info/caa.france" TargetMode="External"/><Relationship Id="rId6" Type="http://schemas.openxmlformats.org/officeDocument/2006/relationships/hyperlink" Target="https://framagroupes.org/sympa/info/caa.france.info"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5219-6373-417D-A255-4668B35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LibreOffice/6.4.7.2$Linux_X86_64 LibreOffice_project/40$Build-2</Application>
  <Pages>7</Pages>
  <Words>718</Words>
  <Characters>4646</Characters>
  <CharactersWithSpaces>5297</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2024-09-19T19:47:00Z</dcterms:created>
  <dc:creator>Anon</dc:creator>
  <dc:description/>
  <dc:language>fr-FR</dc:language>
  <cp:lastModifiedBy/>
  <dcterms:modified xsi:type="dcterms:W3CDTF">2024-10-11T21:18:50Z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